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76" w:lineRule="auto"/>
      </w:pPr>
      <w:r>
        <w:rPr>
          <w:rFonts w:ascii="Calibri" w:hAnsi="Calibri" w:cs="Calibri" w:eastAsia="Calibri"/>
          <w:b/>
          <w:color w:val="3776AB"/>
          <w:sz w:val="22"/>
        </w:rPr>
        <w:t>BUỔI 3</w:t>
      </w:r>
    </w:p>
    <w:p>
      <w:pPr>
        <w:spacing w:before="0" w:after="40" w:line="240" w:lineRule="auto"/>
      </w:pPr>
      <w:r>
        <w:rPr>
          <w:rFonts w:ascii="Calibri" w:hAnsi="Calibri" w:cs="Calibri" w:eastAsia="Calibri"/>
          <w:b/>
          <w:color w:val="1F2A44"/>
          <w:sz w:val="48"/>
        </w:rPr>
        <w:t>Câu lệnh rẽ nhánh if</w:t>
      </w:r>
    </w:p>
    <w:p>
      <w:pPr>
        <w:pBdr>
          <w:bottom w:val="single" w:sz="12" w:space="4" w:color="3776AB"/>
        </w:pBdr>
        <w:spacing w:before="0" w:after="120" w:line="276" w:lineRule="auto"/>
      </w:pPr>
      <w:r>
        <w:rPr>
          <w:rFonts w:ascii="Calibri" w:hAnsi="Calibri" w:cs="Calibri" w:eastAsia="Calibri"/>
          <w:b/>
          <w:color w:val="3776AB"/>
          <w:sz w:val="26"/>
        </w:rPr>
        <w:t>Tổng hợp kiến thức và bài tập về nhà</w:t>
      </w:r>
    </w:p>
    <w:p>
      <w:pPr>
        <w:spacing w:before="80" w:after="160" w:line="276" w:lineRule="auto"/>
      </w:pPr>
      <w:r>
        <w:rPr>
          <w:rFonts w:ascii="Calibri" w:hAnsi="Calibri" w:cs="Calibri" w:eastAsia="Calibri"/>
          <w:color w:val="5B6478"/>
          <w:sz w:val="22"/>
        </w:rPr>
        <w:t>Họ và tên: ............................................   Lớp: ..........   Ngày nộp bài: ....................</w:t>
      </w:r>
    </w:p>
    <w:p>
      <w:pPr>
        <w:pStyle w:val="Heading1"/>
      </w:pPr>
      <w:r>
        <w:t>1. Kiến thức chính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Phép so sánh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2336"/>
        <w:gridCol w:w="2920"/>
        <w:gridCol w:w="2336"/>
        <w:gridCol w:w="2044"/>
      </w:tblGrid>
      <w:tr>
        <w:trPr>
          <w:cantSplit/>
        </w:trPr>
        <w:tc>
          <w:tcPr>
            <w:tcW w:type="dxa" w:w="2336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Toán học</w:t>
            </w:r>
          </w:p>
        </w:tc>
        <w:tc>
          <w:tcPr>
            <w:tcW w:type="dxa" w:w="2921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Python</w:t>
            </w:r>
          </w:p>
        </w:tc>
        <w:tc>
          <w:tcPr>
            <w:tcW w:type="dxa" w:w="2336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Ví dụ</w:t>
            </w:r>
          </w:p>
        </w:tc>
        <w:tc>
          <w:tcPr>
            <w:tcW w:type="dxa" w:w="2044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Kết quả</w:t>
            </w:r>
          </w:p>
        </w:tc>
      </w:tr>
      <w:tr>
        <w:trPr>
          <w:cantSplit/>
        </w:trPr>
        <w:tc>
          <w:tcPr>
            <w:tcW w:type="dxa" w:w="233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=</w:t>
            </w:r>
          </w:p>
        </w:tc>
        <w:tc>
          <w:tcPr>
            <w:tcW w:type="dxa" w:w="292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==</w:t>
            </w:r>
          </w:p>
        </w:tc>
        <w:tc>
          <w:tcPr>
            <w:tcW w:type="dxa" w:w="233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 == 5</w:t>
            </w:r>
          </w:p>
        </w:tc>
        <w:tc>
          <w:tcPr>
            <w:tcW w:type="dxa" w:w="204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True</w:t>
            </w:r>
          </w:p>
        </w:tc>
      </w:tr>
      <w:tr>
        <w:trPr>
          <w:cantSplit/>
        </w:trPr>
        <w:tc>
          <w:tcPr>
            <w:tcW w:type="dxa" w:w="233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≠</w:t>
            </w:r>
          </w:p>
        </w:tc>
        <w:tc>
          <w:tcPr>
            <w:tcW w:type="dxa" w:w="292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!=</w:t>
            </w:r>
          </w:p>
        </w:tc>
        <w:tc>
          <w:tcPr>
            <w:tcW w:type="dxa" w:w="233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5 != 3</w:t>
            </w:r>
          </w:p>
        </w:tc>
        <w:tc>
          <w:tcPr>
            <w:tcW w:type="dxa" w:w="204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True</w:t>
            </w:r>
          </w:p>
        </w:tc>
      </w:tr>
      <w:tr>
        <w:trPr>
          <w:cantSplit/>
        </w:trPr>
        <w:tc>
          <w:tcPr>
            <w:tcW w:type="dxa" w:w="233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&lt;, &gt;</w:t>
            </w:r>
          </w:p>
        </w:tc>
        <w:tc>
          <w:tcPr>
            <w:tcW w:type="dxa" w:w="2921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&lt;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&gt;</w:t>
            </w:r>
          </w:p>
        </w:tc>
        <w:tc>
          <w:tcPr>
            <w:tcW w:type="dxa" w:w="2336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2 &gt; 7</w:t>
            </w:r>
          </w:p>
        </w:tc>
        <w:tc>
          <w:tcPr>
            <w:tcW w:type="dxa" w:w="2044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False</w:t>
            </w:r>
          </w:p>
        </w:tc>
      </w:tr>
      <w:tr>
        <w:trPr>
          <w:cantSplit/>
        </w:trPr>
        <w:tc>
          <w:tcPr>
            <w:tcW w:type="dxa" w:w="233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≤, ≥</w:t>
            </w:r>
          </w:p>
        </w:tc>
        <w:tc>
          <w:tcPr>
            <w:tcW w:type="dxa" w:w="2921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&lt;=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,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&gt;=</w:t>
            </w:r>
          </w:p>
        </w:tc>
        <w:tc>
          <w:tcPr>
            <w:tcW w:type="dxa" w:w="2336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4 &lt;= 4</w:t>
            </w:r>
          </w:p>
        </w:tc>
        <w:tc>
          <w:tcPr>
            <w:tcW w:type="dxa" w:w="2044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True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Một dấu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=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là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gán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, hai dấu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==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là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so sánh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. Viết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if n % 2 = 0: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là lỗi.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if – else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n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n %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2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==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0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"CHAN"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else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"LE"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Cuối dòng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if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else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phải có dấu hai chấm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Các lệnh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thụt vào 4 dấu cách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thuộc về khối đó – giống phần nằm trong "miệng" khối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nếu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của Scratch.</w:t>
      </w:r>
    </w:p>
    <w:p>
      <w:pPr>
        <w:pStyle w:val="ListBullet"/>
        <w:spacing w:before="0" w:after="4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Dòng không thụt lề nằm ngoài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if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, luôn được chạy.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Nhiều trường hợp: elif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diem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float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diem &gt;=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8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"GIOI"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elif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diem &gt;=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6.5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"KHA"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elif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diem &gt;=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5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"TB"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else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"YEU"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Python kiểm tra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từ trên xuống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gặp điều kiện đúng đầu tiên thì làm nhánh đó và bỏ qua các nhánh còn lại. Vì vậy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thứ tự các nhánh rất quan trọng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Kết hợp điều kiện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1257"/>
        <w:gridCol w:w="4190"/>
        <w:gridCol w:w="4190"/>
      </w:tblGrid>
      <w:tr>
        <w:trPr>
          <w:cantSplit/>
        </w:trPr>
        <w:tc>
          <w:tcPr>
            <w:tcW w:type="dxa" w:w="1257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Python</w:t>
            </w:r>
          </w:p>
        </w:tc>
        <w:tc>
          <w:tcPr>
            <w:tcW w:type="dxa" w:w="419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Đúng khi</w:t>
            </w:r>
          </w:p>
        </w:tc>
        <w:tc>
          <w:tcPr>
            <w:tcW w:type="dxa" w:w="4190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Ví dụ</w:t>
            </w:r>
          </w:p>
        </w:tc>
      </w:tr>
      <w:tr>
        <w:trPr>
          <w:cantSplit/>
        </w:trPr>
        <w:tc>
          <w:tcPr>
            <w:tcW w:type="dxa" w:w="12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and</w:t>
            </w:r>
          </w:p>
        </w:tc>
        <w:tc>
          <w:tcPr>
            <w:tcW w:type="dxa" w:w="419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cả hai đều đúng</w:t>
            </w:r>
          </w:p>
        </w:tc>
        <w:tc>
          <w:tcPr>
            <w:tcW w:type="dxa" w:w="419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x &gt;= 1 and x &lt;= 10</w:t>
            </w:r>
          </w:p>
        </w:tc>
      </w:tr>
      <w:tr>
        <w:trPr>
          <w:cantSplit/>
        </w:trPr>
        <w:tc>
          <w:tcPr>
            <w:tcW w:type="dxa" w:w="1257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or</w:t>
            </w:r>
          </w:p>
        </w:tc>
        <w:tc>
          <w:tcPr>
            <w:tcW w:type="dxa" w:w="419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ít nhất một cái đúng</w:t>
            </w:r>
          </w:p>
        </w:tc>
        <w:tc>
          <w:tcPr>
            <w:tcW w:type="dxa" w:w="4190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x &lt; 0 or x &gt; 100</w:t>
            </w:r>
          </w:p>
        </w:tc>
      </w:tr>
      <w:tr>
        <w:trPr>
          <w:cantSplit/>
        </w:trPr>
        <w:tc>
          <w:tcPr>
            <w:tcW w:type="dxa" w:w="1257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not</w:t>
            </w:r>
          </w:p>
        </w:tc>
        <w:tc>
          <w:tcPr>
            <w:tcW w:type="dxa" w:w="419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điều kiện sai</w:t>
            </w:r>
          </w:p>
        </w:tc>
        <w:tc>
          <w:tcPr>
            <w:tcW w:type="dxa" w:w="4190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not (x == 0)</w:t>
            </w:r>
          </w:p>
        </w:tc>
      </w:tr>
    </w:tbl>
    <w:p>
      <w:pPr>
        <w:spacing w:before="0" w:after="0" w:line="144" w:lineRule="auto"/>
      </w:pP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Python cho phép viết gọn như toán học: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1 &lt;= x &lt;= 10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So sánh chữ theo thứ tự bảng chữ cái: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"A" &lt;= c &lt;= "Z"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kiểm tra c có phải chữ in hoa không.</w:t>
      </w:r>
    </w:p>
    <w:p>
      <w:pPr>
        <w:pStyle w:val="Heading1"/>
      </w:pPr>
      <w:r>
        <w:t>2. Ghi nhớ và lỗi thường gặp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Em viết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Vấn đề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if n &gt; 0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thiếu dấu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: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dòng trong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if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không thụt vào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lỗi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IndentationError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lẫn phím Tab và dấu cách khi thụt lề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>lỗi thụt lề – trong Thonny bấm Tab sẽ ra 4 dấu cách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if 1 &lt; x &lt; 10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 khi đề nói "từ 1 đến 10"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2"/>
              </w:rPr>
              <w:t xml:space="preserve">phải là </w:t>
            </w: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&lt;=</w:t>
            </w:r>
          </w:p>
        </w:tc>
      </w:tr>
    </w:tbl>
    <w:p>
      <w:pPr>
        <w:spacing w:before="0" w:after="0" w:line="144" w:lineRule="auto"/>
      </w:pPr>
    </w:p>
    <w:p>
      <w:pPr>
        <w:pStyle w:val="Heading1"/>
      </w:pPr>
      <w:r>
        <w:t>3. Câu hỏi tự kiểm tra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1. 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print(7 &gt;= 7, 3 != 3)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in ra gì?</w:t>
      </w: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2. 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Đoạn code sau in ra gì khi nhập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9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?</w:t>
      </w:r>
    </w:p>
    <w:tbl>
      <w:tblPr>
        <w:tblW w:type="auto" w:w="0"/>
        <w:tblBorders>
          <w:top w:val="nil"/>
          <w:left w:val="single" w:sz="24" w:color="C9D3E3"/>
          <w:bottom w:val="nil"/>
          <w:right w:val="nil"/>
          <w:insideH w:val="nil"/>
          <w:insideV w:val="nil"/>
        </w:tblBorders>
        <w:tblLayout w:type="fixed"/>
        <w:tblCellMar>
          <w:top w:w="70" w:type="dxa"/>
          <w:left w:w="160" w:type="dxa"/>
          <w:bottom w:w="70" w:type="dxa"/>
          <w:right w:w="16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4F6F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d =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input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())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d &gt;=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5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"TB"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7C3AED"/>
                <w:sz w:val="20"/>
              </w:rPr>
              <w:t>elif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d &gt;= </w:t>
            </w:r>
            <w:r>
              <w:rPr>
                <w:rFonts w:ascii="Consolas" w:hAnsi="Consolas" w:cs="Consolas" w:eastAsia="Consolas"/>
                <w:i w:val="0"/>
                <w:color w:val="C2410C"/>
                <w:sz w:val="20"/>
              </w:rPr>
              <w:t>8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:</w:t>
            </w:r>
          </w:p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 xml:space="preserve">    </w:t>
            </w:r>
            <w:r>
              <w:rPr>
                <w:rFonts w:ascii="Consolas" w:hAnsi="Consolas" w:cs="Consolas" w:eastAsia="Consolas"/>
                <w:i w:val="0"/>
                <w:color w:val="1D4ED8"/>
                <w:sz w:val="20"/>
              </w:rPr>
              <w:t>print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(</w:t>
            </w:r>
            <w:r>
              <w:rPr>
                <w:rFonts w:ascii="Consolas" w:hAnsi="Consolas" w:cs="Consolas" w:eastAsia="Consolas"/>
                <w:i w:val="0"/>
                <w:color w:val="15803D"/>
                <w:sz w:val="20"/>
              </w:rPr>
              <w:t>"GIOI"</w:t>
            </w:r>
            <w:r>
              <w:rPr>
                <w:rFonts w:ascii="Consolas" w:hAnsi="Consolas" w:cs="Consolas" w:eastAsia="Consolas"/>
                <w:i w:val="0"/>
                <w:color w:val="1F2937"/>
                <w:sz w:val="20"/>
              </w:rPr>
              <w:t>)</w:t>
            </w:r>
          </w:p>
        </w:tc>
      </w:tr>
    </w:tbl>
    <w:p>
      <w:pPr>
        <w:spacing w:before="0" w:after="0" w:line="144" w:lineRule="auto"/>
      </w:pPr>
    </w:p>
    <w:p>
      <w:pPr>
        <w:spacing w:before="0" w:after="40" w:line="276" w:lineRule="auto"/>
        <w:ind w:left="425" w:hanging="340"/>
      </w:pPr>
      <w:r>
        <w:rPr>
          <w:rFonts w:ascii="Calibri" w:hAnsi="Calibri" w:cs="Calibri" w:eastAsia="Calibri"/>
          <w:b/>
          <w:color w:val="3776AB"/>
          <w:sz w:val="24"/>
        </w:rPr>
        <w:t xml:space="preserve">3. 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Viết điều kiện "x nằm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ngoài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đoạn từ 1 đến 10".</w:t>
      </w:r>
    </w:p>
    <w:p>
      <w:pPr>
        <w:pStyle w:val="Heading1"/>
      </w:pPr>
      <w:r>
        <w:t>4. Bài tập về nhà</w:t>
      </w: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1 ★ – CHIAHET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hai số nguyên a, b trên một dòng (b ≠ 0).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YES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nếu a chia hết cho b, ngược lại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NO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4819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12 4</w:t>
            </w:r>
          </w:p>
        </w:tc>
        <w:tc>
          <w:tcPr>
            <w:tcW w:type="dxa" w:w="4819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YES</w:t>
            </w:r>
          </w:p>
        </w:tc>
      </w:tr>
      <w:tr>
        <w:trPr>
          <w:cantSplit/>
        </w:trPr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7 2</w:t>
            </w:r>
          </w:p>
        </w:tc>
        <w:tc>
          <w:tcPr>
            <w:tcW w:type="dxa" w:w="4819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NO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2 ★★ – LOAIKYTU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một ký tự c (chữ cái, chữ số hoặc dấu câu).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CHU HOA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CHU THUONG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,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CHU SO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hoặc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KHAC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3855"/>
        <w:gridCol w:w="5783"/>
      </w:tblGrid>
      <w:tr>
        <w:trPr>
          <w:cantSplit/>
        </w:trPr>
        <w:tc>
          <w:tcPr>
            <w:tcW w:type="dxa" w:w="385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578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G</w:t>
            </w:r>
          </w:p>
        </w:tc>
        <w:tc>
          <w:tcPr>
            <w:tcW w:type="dxa" w:w="57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CHU HOA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7</w:t>
            </w:r>
          </w:p>
        </w:tc>
        <w:tc>
          <w:tcPr>
            <w:tcW w:type="dxa" w:w="578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CHU SO</w:t>
            </w:r>
          </w:p>
        </w:tc>
      </w:tr>
      <w:tr>
        <w:trPr>
          <w:cantSplit/>
        </w:trPr>
        <w:tc>
          <w:tcPr>
            <w:tcW w:type="dxa" w:w="385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?</w:t>
            </w:r>
          </w:p>
        </w:tc>
        <w:tc>
          <w:tcPr>
            <w:tcW w:type="dxa" w:w="57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KHAC</w:t>
            </w:r>
          </w:p>
        </w:tc>
      </w:tr>
    </w:tbl>
    <w:p>
      <w:pPr>
        <w:spacing w:before="0" w:after="0" w:line="144" w:lineRule="auto"/>
      </w:pPr>
    </w:p>
    <w:p>
      <w:pPr>
        <w:pStyle w:val="Heading2"/>
      </w:pPr>
      <w:r>
        <w:rPr>
          <w:rFonts w:ascii="Calibri" w:hAnsi="Calibri" w:cs="Calibri" w:eastAsia="Calibri"/>
          <w:b/>
          <w:i w:val="0"/>
          <w:color w:val="1F2A44"/>
          <w:sz w:val="26"/>
        </w:rPr>
        <w:t>Bài 3 ★★★ (thử thách) – HOCBONG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Bạn được học bổng nếu điểm trung bình ba môn Toán, Văn, Anh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từ 8.0 trở lên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và </w:t>
      </w:r>
      <w:r>
        <w:rPr>
          <w:rFonts w:ascii="Calibri" w:hAnsi="Calibri" w:cs="Calibri" w:eastAsia="Calibri"/>
          <w:b/>
          <w:i w:val="0"/>
          <w:color w:val="1F2A44"/>
          <w:sz w:val="24"/>
        </w:rPr>
        <w:t>không có môn nào dưới 6.5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Input: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ba số thực (điểm Toán, Văn, Anh) trên một dòng.</w:t>
      </w:r>
    </w:p>
    <w:p>
      <w:pPr>
        <w:keepNext/>
        <w:spacing w:before="0" w:after="80" w:line="276" w:lineRule="auto"/>
      </w:pPr>
      <w:r>
        <w:rPr>
          <w:rFonts w:ascii="Calibri" w:hAnsi="Calibri" w:cs="Calibri" w:eastAsia="Calibri"/>
          <w:b/>
          <w:i w:val="0"/>
          <w:color w:val="1F2A44"/>
          <w:sz w:val="24"/>
        </w:rPr>
        <w:t>Output: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YES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 xml:space="preserve"> nếu được học bổng, ngược lại </w:t>
      </w:r>
      <w:r>
        <w:rPr>
          <w:rFonts w:ascii="Consolas" w:hAnsi="Consolas" w:cs="Consolas" w:eastAsia="Consolas"/>
          <w:color w:val="B4361C"/>
          <w:sz w:val="22"/>
          <w:shd w:val="clear" w:color="auto" w:fill="F3EEE4"/>
        </w:rPr>
        <w:t>NO</w:t>
      </w:r>
      <w:r>
        <w:rPr>
          <w:rFonts w:ascii="Calibri" w:hAnsi="Calibri" w:cs="Calibri" w:eastAsia="Calibri"/>
          <w:b w:val="0"/>
          <w:i w:val="0"/>
          <w:color w:val="1F2A44"/>
          <w:sz w:val="24"/>
        </w:rPr>
        <w:t>.</w:t>
      </w:r>
    </w:p>
    <w:tbl>
      <w:tblPr>
        <w:tblW w:type="auto" w:w="0"/>
        <w:jc w:val="left"/>
        <w:tblBorders>
          <w:top w:val="single" w:sz="4" w:color="D9D2C3"/>
          <w:left w:val="single" w:sz="4" w:color="D9D2C3"/>
          <w:bottom w:val="single" w:sz="4" w:color="D9D2C3"/>
          <w:right w:val="single" w:sz="4" w:color="D9D2C3"/>
          <w:insideH w:val="single" w:sz="4" w:color="D9D2C3"/>
          <w:insideV w:val="single" w:sz="4" w:color="D9D2C3"/>
        </w:tblBorders>
        <w:tblLayout w:type="fixed"/>
        <w:tblCellMar>
          <w:top w:w="50" w:type="dxa"/>
          <w:left w:w="110" w:type="dxa"/>
          <w:bottom w:w="50" w:type="dxa"/>
          <w:right w:w="110" w:type="dxa"/>
        </w:tblCellMar>
        <w:tblLook w:firstColumn="1" w:firstRow="1" w:lastColumn="0" w:lastRow="0" w:noHBand="0" w:noVBand="1" w:val="04A0"/>
      </w:tblPr>
      <w:tblGrid>
        <w:gridCol w:w="5783"/>
        <w:gridCol w:w="3855"/>
      </w:tblGrid>
      <w:tr>
        <w:trPr>
          <w:cantSplit/>
        </w:trPr>
        <w:tc>
          <w:tcPr>
            <w:tcW w:type="dxa" w:w="5783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Input</w:t>
            </w:r>
          </w:p>
        </w:tc>
        <w:tc>
          <w:tcPr>
            <w:tcW w:type="dxa" w:w="3855"/>
            <w:shd w:val="clear" w:color="auto" w:fill="3776AB"/>
          </w:tcPr>
          <w:p>
            <w:pPr>
              <w:spacing w:before="0" w:after="0" w:line="240" w:lineRule="auto"/>
            </w:pPr>
            <w:r>
              <w:rPr>
                <w:rFonts w:ascii="Calibri" w:hAnsi="Calibri" w:cs="Calibri" w:eastAsia="Calibri"/>
                <w:b/>
                <w:i w:val="0"/>
                <w:color w:val="FFFFFF"/>
                <w:sz w:val="22"/>
              </w:rPr>
              <w:t>Output</w:t>
            </w:r>
          </w:p>
        </w:tc>
      </w:tr>
      <w:tr>
        <w:trPr>
          <w:cantSplit/>
        </w:trPr>
        <w:tc>
          <w:tcPr>
            <w:tcW w:type="dxa" w:w="57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9 8 7.5</w:t>
            </w:r>
          </w:p>
        </w:tc>
        <w:tc>
          <w:tcPr>
            <w:tcW w:type="dxa" w:w="385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YES</w:t>
            </w:r>
          </w:p>
        </w:tc>
      </w:tr>
      <w:tr>
        <w:trPr>
          <w:cantSplit/>
        </w:trPr>
        <w:tc>
          <w:tcPr>
            <w:tcW w:type="dxa" w:w="5783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10 10 6</w:t>
            </w:r>
          </w:p>
        </w:tc>
        <w:tc>
          <w:tcPr>
            <w:tcW w:type="dxa" w:w="3855"/>
            <w:shd w:val="clear" w:color="auto" w:fill="F7F3EA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NO</w:t>
            </w:r>
          </w:p>
        </w:tc>
      </w:tr>
      <w:tr>
        <w:trPr>
          <w:cantSplit/>
        </w:trPr>
        <w:tc>
          <w:tcPr>
            <w:tcW w:type="dxa" w:w="5783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8 8 7</w:t>
            </w:r>
          </w:p>
        </w:tc>
        <w:tc>
          <w:tcPr>
            <w:tcW w:type="dxa" w:w="3855"/>
            <w:shd w:val="clear" w:color="auto" w:fill="FFFFFF"/>
          </w:tcPr>
          <w:p>
            <w:pPr>
              <w:spacing w:before="0" w:after="0" w:line="240" w:lineRule="auto"/>
            </w:pPr>
            <w:r>
              <w:rPr>
                <w:rFonts w:ascii="Consolas" w:hAnsi="Consolas" w:cs="Consolas" w:eastAsia="Consolas"/>
                <w:color w:val="B4361C"/>
                <w:sz w:val="20"/>
                <w:shd w:val="clear" w:color="auto" w:fill="F3EEE4"/>
              </w:rPr>
              <w:t>NO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3776AB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E8F1FA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Thử tự giải thích vì sao ví dụ 2 và ví dụ 3 đều là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NO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>.</w:t>
            </w:r>
          </w:p>
        </w:tc>
      </w:tr>
    </w:tbl>
    <w:p>
      <w:pPr>
        <w:spacing w:before="0" w:after="0" w:line="144" w:lineRule="auto"/>
      </w:pPr>
    </w:p>
    <w:tbl>
      <w:tblPr>
        <w:tblW w:type="auto" w:w="0"/>
        <w:tblBorders>
          <w:top w:val="nil"/>
          <w:left w:val="single" w:sz="24" w:color="E0A800"/>
          <w:bottom w:val="nil"/>
          <w:right w:val="nil"/>
          <w:insideH w:val="nil"/>
          <w:insideV w:val="nil"/>
        </w:tblBorders>
        <w:tblLayout w:type="fixed"/>
        <w:tblCellMar>
          <w:top w:w="80" w:type="dxa"/>
          <w:left w:w="180" w:type="dxa"/>
          <w:bottom w:w="80" w:type="dxa"/>
          <w:right w:w="180" w:type="dxa"/>
        </w:tblCellMar>
        <w:tblLook w:firstColumn="1" w:firstRow="1" w:lastColumn="0" w:lastRow="0" w:noHBand="0" w:noVBand="1" w:val="04A0"/>
      </w:tblPr>
      <w:tblGrid>
        <w:gridCol w:w="9639"/>
      </w:tblGrid>
      <w:tr>
        <w:trPr>
          <w:cantSplit/>
        </w:trPr>
        <w:tc>
          <w:tcPr>
            <w:tcW w:type="dxa" w:w="9638"/>
            <w:shd w:val="clear" w:color="auto" w:fill="FFF3D6"/>
          </w:tcPr>
          <w:p>
            <w:pPr>
              <w:spacing w:before="0" w:after="0" w:line="264" w:lineRule="auto"/>
            </w:pP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Cách nộp bài: mỗi bài một file </w:t>
            </w:r>
            <w:r>
              <w:rPr>
                <w:rFonts w:ascii="Consolas" w:hAnsi="Consolas" w:cs="Consolas" w:eastAsia="Consolas"/>
                <w:color w:val="B4361C"/>
                <w:sz w:val="21"/>
                <w:shd w:val="clear" w:color="auto" w:fill="F3EEE4"/>
              </w:rPr>
              <w:t>.py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đặt tên theo tên bài. Chạy thử với </w:t>
            </w:r>
            <w:r>
              <w:rPr>
                <w:rFonts w:ascii="Calibri" w:hAnsi="Calibri" w:cs="Calibri" w:eastAsia="Calibri"/>
                <w:b/>
                <w:i w:val="0"/>
                <w:color w:val="1F2A44"/>
                <w:sz w:val="23"/>
              </w:rPr>
              <w:t>tất cả</w:t>
            </w:r>
            <w:r>
              <w:rPr>
                <w:rFonts w:ascii="Calibri" w:hAnsi="Calibri" w:cs="Calibri" w:eastAsia="Calibri"/>
                <w:b w:val="0"/>
                <w:i w:val="0"/>
                <w:color w:val="1F2A44"/>
                <w:sz w:val="23"/>
              </w:rPr>
              <w:t xml:space="preserve"> ví dụ trước khi nộp!</w:t>
            </w:r>
          </w:p>
        </w:tc>
      </w:tr>
    </w:tbl>
    <w:p>
      <w:pPr>
        <w:spacing w:before="0" w:after="0" w:line="144" w:lineRule="auto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38" w:val="right"/>
      </w:tabs>
    </w:pPr>
    <w:r>
      <w:rPr>
        <w:rFonts w:ascii="Calibri" w:hAnsi="Calibri" w:cs="Calibri" w:eastAsia="Calibri"/>
        <w:color w:val="5B6478"/>
        <w:sz w:val="18"/>
      </w:rPr>
      <w:t>Python cho Tin học trẻ · Buổi 3 – Câu lệnh rẽ nhánh if</w:t>
      <w:tab/>
    </w:r>
    <w:r>
      <w:rPr>
        <w:rFonts w:ascii="Calibri" w:hAnsi="Calibri" w:cs="Calibri" w:eastAsia="Calibri"/>
        <w:color w:val="5B6478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80"/>
      <w:outlineLvl w:val="0"/>
    </w:pPr>
    <w:rPr>
      <w:rFonts w:ascii="Calibri" w:hAnsi="Calibri" w:eastAsia="Calibri" w:cs="Calibri"/>
      <w:b/>
      <w:bCs/>
      <w:color w:val="3776AB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 w:eastAsia="Calibri" w:cs="Calibri"/>
      <w:b/>
      <w:bCs/>
      <w:color w:val="1F2A4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